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1355" w14:textId="77777777" w:rsidR="00955C9E" w:rsidRDefault="00955C9E" w:rsidP="00955C9E">
      <w:pPr>
        <w:jc w:val="right"/>
        <w:rPr>
          <w:rFonts w:ascii="Tinos" w:hAnsi="Tinos" w:cs="Tinos"/>
          <w:b/>
          <w:sz w:val="40"/>
          <w:szCs w:val="40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2405A230" wp14:editId="072BE3DB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326640" cy="47561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nos" w:hAnsi="Tinos" w:cs="Tinos"/>
          <w:b/>
          <w:sz w:val="40"/>
          <w:szCs w:val="40"/>
        </w:rPr>
        <w:tab/>
      </w:r>
      <w:r>
        <w:rPr>
          <w:rFonts w:ascii="Tinos" w:hAnsi="Tinos" w:cs="Tinos"/>
          <w:b/>
          <w:sz w:val="40"/>
          <w:szCs w:val="40"/>
        </w:rPr>
        <w:tab/>
      </w:r>
      <w:r>
        <w:rPr>
          <w:rFonts w:ascii="Tinos" w:hAnsi="Tinos" w:cs="Tinos"/>
          <w:b/>
          <w:sz w:val="40"/>
          <w:szCs w:val="40"/>
        </w:rPr>
        <w:tab/>
      </w:r>
      <w:r>
        <w:rPr>
          <w:rFonts w:ascii="Tinos" w:hAnsi="Tinos" w:cs="Tinos"/>
          <w:b/>
          <w:sz w:val="40"/>
          <w:szCs w:val="40"/>
        </w:rPr>
        <w:tab/>
        <w:t xml:space="preserve"> </w:t>
      </w:r>
    </w:p>
    <w:p w14:paraId="68126C55" w14:textId="77777777" w:rsidR="00955C9E" w:rsidRDefault="00955C9E" w:rsidP="00955C9E">
      <w:pPr>
        <w:jc w:val="center"/>
        <w:rPr>
          <w:rFonts w:ascii="Tinos" w:hAnsi="Tinos" w:cs="Tinos"/>
          <w:b/>
          <w:sz w:val="40"/>
          <w:szCs w:val="40"/>
        </w:rPr>
      </w:pPr>
    </w:p>
    <w:p w14:paraId="25D2EB85" w14:textId="660BE67B" w:rsidR="00955C9E" w:rsidRPr="007A2D6F" w:rsidRDefault="00955C9E" w:rsidP="00955C9E">
      <w:p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7A2D6F">
        <w:rPr>
          <w:rFonts w:ascii="Open Sans" w:hAnsi="Open Sans" w:cs="Open Sans"/>
          <w:b/>
          <w:sz w:val="20"/>
          <w:szCs w:val="20"/>
        </w:rPr>
        <w:t xml:space="preserve">Servicevertrag - </w:t>
      </w:r>
      <w:r w:rsidR="000C2067">
        <w:rPr>
          <w:rFonts w:ascii="Open Sans" w:hAnsi="Open Sans" w:cs="Open Sans"/>
          <w:b/>
          <w:sz w:val="20"/>
          <w:szCs w:val="20"/>
        </w:rPr>
        <w:t>easyOffice Services</w:t>
      </w:r>
      <w:r w:rsidRPr="007A2D6F">
        <w:rPr>
          <w:rFonts w:ascii="Open Sans" w:hAnsi="Open Sans" w:cs="Open Sans"/>
          <w:b/>
          <w:sz w:val="20"/>
          <w:szCs w:val="20"/>
        </w:rPr>
        <w:t xml:space="preserve"> GmbH</w:t>
      </w:r>
    </w:p>
    <w:p w14:paraId="27A223B6" w14:textId="525C12AB" w:rsidR="00955C9E" w:rsidRDefault="00955C9E" w:rsidP="000D7C68">
      <w:pPr>
        <w:spacing w:line="360" w:lineRule="auto"/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>Standort:</w:t>
      </w:r>
      <w:r w:rsidRPr="007A2D6F">
        <w:rPr>
          <w:rFonts w:ascii="Open Sans" w:hAnsi="Open Sans" w:cs="Open Sans"/>
          <w:sz w:val="16"/>
          <w:szCs w:val="16"/>
        </w:rPr>
        <w:t xml:space="preserve">  </w:t>
      </w:r>
      <w:r w:rsidR="000C13E0">
        <w:rPr>
          <w:rFonts w:ascii="Open Sans" w:hAnsi="Open Sans" w:cs="Open Sans"/>
          <w:sz w:val="16"/>
          <w:szCs w:val="16"/>
        </w:rPr>
        <w:t xml:space="preserve"> </w:t>
      </w:r>
      <w:r w:rsidR="00891B5F" w:rsidRPr="00891B5F">
        <w:rPr>
          <w:rFonts w:ascii="Open Sans" w:hAnsi="Open Sans" w:cs="Open Sans"/>
          <w:sz w:val="16"/>
          <w:szCs w:val="16"/>
        </w:rPr>
        <w:t>Opernring 1</w:t>
      </w:r>
      <w:r w:rsidR="00B25FAF">
        <w:rPr>
          <w:rFonts w:ascii="Open Sans" w:hAnsi="Open Sans" w:cs="Open Sans"/>
          <w:sz w:val="16"/>
          <w:szCs w:val="16"/>
        </w:rPr>
        <w:t>, Top</w:t>
      </w:r>
      <w:r w:rsidR="00891B5F" w:rsidRPr="00891B5F">
        <w:rPr>
          <w:rFonts w:ascii="Open Sans" w:hAnsi="Open Sans" w:cs="Open Sans"/>
          <w:sz w:val="16"/>
          <w:szCs w:val="16"/>
        </w:rPr>
        <w:t xml:space="preserve"> R</w:t>
      </w:r>
      <w:r w:rsidR="00B25FAF">
        <w:rPr>
          <w:rFonts w:ascii="Open Sans" w:hAnsi="Open Sans" w:cs="Open Sans"/>
          <w:sz w:val="16"/>
          <w:szCs w:val="16"/>
        </w:rPr>
        <w:t xml:space="preserve"> </w:t>
      </w:r>
      <w:r w:rsidR="00891B5F" w:rsidRPr="00891B5F">
        <w:rPr>
          <w:rFonts w:ascii="Open Sans" w:hAnsi="Open Sans" w:cs="Open Sans"/>
          <w:sz w:val="16"/>
          <w:szCs w:val="16"/>
        </w:rPr>
        <w:t>745-748</w:t>
      </w:r>
      <w:r w:rsidRPr="007A2D6F">
        <w:rPr>
          <w:rFonts w:ascii="Open Sans" w:hAnsi="Open Sans" w:cs="Open Sans"/>
          <w:sz w:val="16"/>
          <w:szCs w:val="16"/>
        </w:rPr>
        <w:t>, 1010 Wien</w:t>
      </w:r>
    </w:p>
    <w:p w14:paraId="5216E412" w14:textId="77777777" w:rsidR="00C42CEB" w:rsidRDefault="00C42CEB" w:rsidP="000D7C68">
      <w:pPr>
        <w:spacing w:line="360" w:lineRule="auto"/>
        <w:rPr>
          <w:rFonts w:ascii="Open Sans" w:hAnsi="Open Sans" w:cs="Open Sans"/>
          <w:sz w:val="16"/>
          <w:szCs w:val="16"/>
        </w:rPr>
      </w:pPr>
    </w:p>
    <w:p w14:paraId="1240C128" w14:textId="77777777" w:rsidR="00955C9E" w:rsidRDefault="00955C9E" w:rsidP="00955C9E">
      <w:pPr>
        <w:spacing w:line="276" w:lineRule="auto"/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sz w:val="16"/>
          <w:szCs w:val="16"/>
        </w:rPr>
        <w:t xml:space="preserve">Firma (Kunde): </w:t>
      </w:r>
      <w:r w:rsidR="007A2D6F">
        <w:rPr>
          <w:rFonts w:ascii="Open Sans" w:hAnsi="Open Sans" w:cs="Open Sans"/>
          <w:sz w:val="16"/>
          <w:szCs w:val="16"/>
        </w:rPr>
        <w:tab/>
      </w:r>
      <w:r w:rsidR="007A2D6F">
        <w:rPr>
          <w:rFonts w:ascii="Open Sans" w:hAnsi="Open Sans" w:cs="Open Sans"/>
          <w:sz w:val="16"/>
          <w:szCs w:val="16"/>
        </w:rPr>
        <w:tab/>
      </w:r>
      <w:r w:rsidR="007A2D6F">
        <w:rPr>
          <w:rFonts w:ascii="Open Sans" w:hAnsi="Open Sans" w:cs="Open Sans"/>
          <w:sz w:val="16"/>
          <w:szCs w:val="16"/>
        </w:rPr>
        <w:tab/>
      </w:r>
      <w:r w:rsidR="007A2D6F">
        <w:rPr>
          <w:rFonts w:ascii="Open Sans" w:hAnsi="Open Sans" w:cs="Open Sans"/>
          <w:sz w:val="16"/>
          <w:szCs w:val="16"/>
        </w:rPr>
        <w:tab/>
      </w:r>
      <w:r w:rsidRPr="007A2D6F">
        <w:rPr>
          <w:rFonts w:ascii="Open Sans" w:hAnsi="Open Sans" w:cs="Open Sans"/>
          <w:sz w:val="16"/>
          <w:szCs w:val="16"/>
        </w:rPr>
        <w:t>____________________________________</w:t>
      </w:r>
      <w:r w:rsidR="005476E2" w:rsidRPr="007A2D6F">
        <w:rPr>
          <w:rFonts w:ascii="Open Sans" w:hAnsi="Open Sans" w:cs="Open Sans"/>
          <w:sz w:val="16"/>
          <w:szCs w:val="16"/>
        </w:rPr>
        <w:t>__</w:t>
      </w:r>
      <w:r w:rsidR="007A2D6F">
        <w:rPr>
          <w:rFonts w:ascii="Open Sans" w:hAnsi="Open Sans" w:cs="Open Sans"/>
          <w:sz w:val="16"/>
          <w:szCs w:val="16"/>
        </w:rPr>
        <w:t>__________________</w:t>
      </w:r>
    </w:p>
    <w:p w14:paraId="593ECC4F" w14:textId="77777777" w:rsidR="00166FCC" w:rsidRPr="007A2D6F" w:rsidRDefault="00166FCC" w:rsidP="00955C9E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5930D60E" w14:textId="77777777" w:rsidR="00955C9E" w:rsidRDefault="00955C9E" w:rsidP="00955C9E">
      <w:pPr>
        <w:spacing w:line="276" w:lineRule="auto"/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sz w:val="16"/>
          <w:szCs w:val="16"/>
        </w:rPr>
        <w:t xml:space="preserve">Adresse (Straße, PLZ, Ort): </w:t>
      </w:r>
      <w:r w:rsidR="005476E2" w:rsidRPr="007A2D6F">
        <w:rPr>
          <w:rFonts w:ascii="Open Sans" w:hAnsi="Open Sans" w:cs="Open Sans"/>
          <w:sz w:val="16"/>
          <w:szCs w:val="16"/>
        </w:rPr>
        <w:tab/>
      </w:r>
      <w:r w:rsidR="005476E2" w:rsidRPr="007A2D6F">
        <w:rPr>
          <w:rFonts w:ascii="Open Sans" w:hAnsi="Open Sans" w:cs="Open Sans"/>
          <w:sz w:val="16"/>
          <w:szCs w:val="16"/>
        </w:rPr>
        <w:tab/>
      </w:r>
      <w:r w:rsidR="005476E2" w:rsidRPr="007A2D6F">
        <w:rPr>
          <w:rFonts w:ascii="Open Sans" w:hAnsi="Open Sans" w:cs="Open Sans"/>
          <w:sz w:val="16"/>
          <w:szCs w:val="16"/>
        </w:rPr>
        <w:tab/>
      </w:r>
      <w:r w:rsidRPr="007A2D6F">
        <w:rPr>
          <w:rFonts w:ascii="Open Sans" w:hAnsi="Open Sans" w:cs="Open Sans"/>
          <w:sz w:val="16"/>
          <w:szCs w:val="16"/>
        </w:rPr>
        <w:t>__________________________________</w:t>
      </w:r>
      <w:r w:rsidR="005476E2" w:rsidRPr="007A2D6F">
        <w:rPr>
          <w:rFonts w:ascii="Open Sans" w:hAnsi="Open Sans" w:cs="Open Sans"/>
          <w:sz w:val="16"/>
          <w:szCs w:val="16"/>
        </w:rPr>
        <w:t>____</w:t>
      </w:r>
      <w:r w:rsidR="007A2D6F">
        <w:rPr>
          <w:rFonts w:ascii="Open Sans" w:hAnsi="Open Sans" w:cs="Open Sans"/>
          <w:sz w:val="16"/>
          <w:szCs w:val="16"/>
        </w:rPr>
        <w:t>__________________</w:t>
      </w:r>
    </w:p>
    <w:p w14:paraId="4190AB61" w14:textId="77777777" w:rsidR="00166FCC" w:rsidRPr="007A2D6F" w:rsidRDefault="00166FCC" w:rsidP="00955C9E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660B8F56" w14:textId="77777777" w:rsidR="00955C9E" w:rsidRPr="007A2D6F" w:rsidRDefault="005476E2" w:rsidP="00955C9E">
      <w:pPr>
        <w:spacing w:line="276" w:lineRule="auto"/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sz w:val="16"/>
          <w:szCs w:val="16"/>
        </w:rPr>
        <w:t>Ansprechperson</w:t>
      </w:r>
      <w:r w:rsidR="00955C9E" w:rsidRPr="007A2D6F">
        <w:rPr>
          <w:rFonts w:ascii="Open Sans" w:hAnsi="Open Sans" w:cs="Open Sans"/>
          <w:sz w:val="16"/>
          <w:szCs w:val="16"/>
        </w:rPr>
        <w:t xml:space="preserve"> (Vor- und Nachname): </w:t>
      </w:r>
      <w:r w:rsidRPr="007A2D6F">
        <w:rPr>
          <w:rFonts w:ascii="Open Sans" w:hAnsi="Open Sans" w:cs="Open Sans"/>
          <w:sz w:val="16"/>
          <w:szCs w:val="16"/>
        </w:rPr>
        <w:tab/>
      </w:r>
      <w:r w:rsidR="00955C9E" w:rsidRPr="007A2D6F">
        <w:rPr>
          <w:rFonts w:ascii="Open Sans" w:hAnsi="Open Sans" w:cs="Open Sans"/>
          <w:sz w:val="16"/>
          <w:szCs w:val="16"/>
        </w:rPr>
        <w:t>_____________________________</w:t>
      </w:r>
      <w:r w:rsidRPr="007A2D6F">
        <w:rPr>
          <w:rFonts w:ascii="Open Sans" w:hAnsi="Open Sans" w:cs="Open Sans"/>
          <w:sz w:val="16"/>
          <w:szCs w:val="16"/>
        </w:rPr>
        <w:t>_________</w:t>
      </w:r>
      <w:r w:rsidR="007A2D6F">
        <w:rPr>
          <w:rFonts w:ascii="Open Sans" w:hAnsi="Open Sans" w:cs="Open Sans"/>
          <w:sz w:val="16"/>
          <w:szCs w:val="16"/>
        </w:rPr>
        <w:t>__________________</w:t>
      </w:r>
    </w:p>
    <w:p w14:paraId="6486D40B" w14:textId="77777777" w:rsidR="00955C9E" w:rsidRPr="007A2D6F" w:rsidRDefault="00955C9E" w:rsidP="00955C9E">
      <w:pPr>
        <w:rPr>
          <w:rFonts w:ascii="Open Sans" w:hAnsi="Open Sans" w:cs="Open Sans"/>
          <w:b/>
          <w:sz w:val="16"/>
          <w:szCs w:val="16"/>
        </w:rPr>
      </w:pPr>
    </w:p>
    <w:p w14:paraId="2381A93A" w14:textId="77777777" w:rsidR="005476E2" w:rsidRDefault="00955C9E" w:rsidP="007A2D6F">
      <w:pPr>
        <w:rPr>
          <w:rFonts w:ascii="Open Sans" w:hAnsi="Open Sans" w:cs="Open Sans"/>
          <w:b/>
          <w:sz w:val="20"/>
          <w:szCs w:val="20"/>
        </w:rPr>
      </w:pPr>
      <w:r w:rsidRPr="000D7C68">
        <w:rPr>
          <w:rFonts w:ascii="Open Sans" w:hAnsi="Open Sans" w:cs="Open Sans"/>
          <w:b/>
          <w:sz w:val="20"/>
          <w:szCs w:val="20"/>
        </w:rPr>
        <w:t>1. Vertragsgegenstand</w:t>
      </w:r>
      <w:r w:rsidR="005476E2" w:rsidRPr="000D7C68">
        <w:rPr>
          <w:rFonts w:ascii="Open Sans" w:hAnsi="Open Sans" w:cs="Open Sans"/>
          <w:b/>
          <w:sz w:val="20"/>
          <w:szCs w:val="20"/>
        </w:rPr>
        <w:t xml:space="preserve"> (bitte ankreuzen)</w:t>
      </w:r>
    </w:p>
    <w:p w14:paraId="5E16838D" w14:textId="77777777" w:rsidR="00B5624C" w:rsidRDefault="00B5624C" w:rsidP="007A2D6F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307B" w14:paraId="2F10CDC4" w14:textId="77777777" w:rsidTr="00B5624C">
        <w:tc>
          <w:tcPr>
            <w:tcW w:w="4530" w:type="dxa"/>
          </w:tcPr>
          <w:p w14:paraId="003C55B7" w14:textId="367ED2CC" w:rsidR="0013307B" w:rsidRDefault="0013307B" w:rsidP="0013307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A2D6F">
              <w:rPr>
                <w:rFonts w:ascii="Open Sans" w:hAnsi="Open Sans" w:cs="Open Sans"/>
                <w:b/>
                <w:sz w:val="16"/>
                <w:szCs w:val="16"/>
              </w:rPr>
              <w:t xml:space="preserve">Post Service (€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100</w:t>
            </w:r>
            <w:r w:rsidRPr="007A2D6F">
              <w:rPr>
                <w:rFonts w:ascii="Open Sans" w:hAnsi="Open Sans" w:cs="Open Sans"/>
                <w:b/>
                <w:sz w:val="16"/>
                <w:szCs w:val="16"/>
              </w:rPr>
              <w:t>,- monatlich)</w:t>
            </w:r>
            <w:r w:rsidRPr="007A2D6F">
              <w:rPr>
                <w:rFonts w:ascii="Open Sans" w:hAnsi="Open Sans" w:cs="Open Sans"/>
                <w:b/>
                <w:sz w:val="16"/>
                <w:szCs w:val="16"/>
              </w:rPr>
              <w:tab/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0612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0FFEC7D6" w14:textId="45286FCF" w:rsidR="00FD786A" w:rsidRPr="00FD786A" w:rsidRDefault="0013307B" w:rsidP="00FD786A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865865">
              <w:rPr>
                <w:rFonts w:ascii="Open Sans" w:hAnsi="Open Sans" w:cs="Open Sans"/>
                <w:bCs/>
                <w:sz w:val="16"/>
                <w:szCs w:val="16"/>
              </w:rPr>
              <w:t>Postadresse</w:t>
            </w:r>
          </w:p>
          <w:p w14:paraId="0FD26776" w14:textId="55FE1880" w:rsidR="0013307B" w:rsidRPr="00865865" w:rsidRDefault="0013307B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865865">
              <w:rPr>
                <w:rFonts w:ascii="Open Sans" w:hAnsi="Open Sans" w:cs="Open Sans"/>
                <w:bCs/>
                <w:sz w:val="16"/>
                <w:szCs w:val="16"/>
              </w:rPr>
              <w:t>Postweiterleitung inkludiert</w:t>
            </w:r>
            <w:r w:rsidRPr="00865865">
              <w:rPr>
                <w:rFonts w:ascii="Open Sans" w:hAnsi="Open Sans" w:cs="Open Sans"/>
                <w:bCs/>
                <w:sz w:val="16"/>
                <w:szCs w:val="16"/>
              </w:rPr>
              <w:tab/>
            </w:r>
          </w:p>
          <w:p w14:paraId="1158DD91" w14:textId="24FED4F5" w:rsidR="0013307B" w:rsidRPr="0013307B" w:rsidRDefault="0013307B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07B">
              <w:rPr>
                <w:rFonts w:ascii="Open Sans" w:hAnsi="Open Sans" w:cs="Open Sans"/>
                <w:bCs/>
                <w:sz w:val="16"/>
                <w:szCs w:val="16"/>
              </w:rPr>
              <w:t>Scan-Service optional</w:t>
            </w:r>
          </w:p>
        </w:tc>
        <w:tc>
          <w:tcPr>
            <w:tcW w:w="4530" w:type="dxa"/>
          </w:tcPr>
          <w:p w14:paraId="07B30DD8" w14:textId="4468D35B" w:rsidR="0013307B" w:rsidRDefault="0013307B" w:rsidP="007A2D6F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A2D6F">
              <w:rPr>
                <w:rFonts w:ascii="Open Sans" w:hAnsi="Open Sans" w:cs="Open Sans"/>
                <w:b/>
                <w:sz w:val="16"/>
                <w:szCs w:val="16"/>
              </w:rPr>
              <w:t xml:space="preserve">Domizil Service (€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120</w:t>
            </w:r>
            <w:r w:rsidRPr="007A2D6F">
              <w:rPr>
                <w:rFonts w:ascii="Open Sans" w:hAnsi="Open Sans" w:cs="Open Sans"/>
                <w:b/>
                <w:sz w:val="16"/>
                <w:szCs w:val="16"/>
              </w:rPr>
              <w:t>,- monatlich)</w:t>
            </w:r>
            <w:r w:rsidR="00F935D3" w:rsidRPr="007A2D6F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F935D3" w:rsidRPr="007A2D6F">
              <w:rPr>
                <w:rFonts w:ascii="Open Sans" w:hAnsi="Open Sans" w:cs="Open Sans"/>
                <w:b/>
                <w:sz w:val="16"/>
                <w:szCs w:val="16"/>
              </w:rPr>
              <w:tab/>
            </w:r>
            <w:r w:rsidR="00F935D3">
              <w:rPr>
                <w:rFonts w:ascii="Open Sans" w:hAnsi="Open Sans" w:cs="Open Sans"/>
                <w:b/>
                <w:sz w:val="16"/>
                <w:szCs w:val="16"/>
              </w:rPr>
              <w:t xml:space="preserve">    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59698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D3">
                  <w:rPr>
                    <w:rFonts w:ascii="MS Gothic" w:eastAsia="MS Gothic" w:hAnsi="MS Gothic" w:cs="Open Sans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2D39F38C" w14:textId="77777777" w:rsidR="0013307B" w:rsidRDefault="0013307B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13307B">
              <w:rPr>
                <w:rFonts w:ascii="Open Sans" w:hAnsi="Open Sans" w:cs="Open Sans"/>
                <w:bCs/>
                <w:sz w:val="16"/>
                <w:szCs w:val="16"/>
              </w:rPr>
              <w:t>Firmensitz</w:t>
            </w:r>
          </w:p>
          <w:p w14:paraId="1DC6618B" w14:textId="77777777" w:rsidR="0002320C" w:rsidRDefault="0002320C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Postadresse</w:t>
            </w:r>
          </w:p>
          <w:p w14:paraId="211E9514" w14:textId="77777777" w:rsidR="0002320C" w:rsidRDefault="0002320C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Postweiterleitung inkludiert</w:t>
            </w:r>
          </w:p>
          <w:p w14:paraId="1938B1FC" w14:textId="4A41ACC0" w:rsidR="0002320C" w:rsidRPr="0013307B" w:rsidRDefault="0002320C" w:rsidP="0013307B">
            <w:pPr>
              <w:pStyle w:val="Listenabsatz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sz w:val="16"/>
                <w:szCs w:val="16"/>
              </w:rPr>
              <w:t>Scan-Service optional</w:t>
            </w:r>
          </w:p>
        </w:tc>
      </w:tr>
      <w:tr w:rsidR="00C40B30" w14:paraId="5D1DDF96" w14:textId="77777777" w:rsidTr="00B5624C">
        <w:tc>
          <w:tcPr>
            <w:tcW w:w="4530" w:type="dxa"/>
          </w:tcPr>
          <w:p w14:paraId="171BFEA6" w14:textId="77777777" w:rsidR="00C40B30" w:rsidRPr="007A2D6F" w:rsidRDefault="00C40B30" w:rsidP="0013307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530" w:type="dxa"/>
          </w:tcPr>
          <w:p w14:paraId="2804D9A2" w14:textId="77777777" w:rsidR="00C40B30" w:rsidRPr="007A2D6F" w:rsidRDefault="00C40B30" w:rsidP="007A2D6F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69DC946F" w14:textId="2556B6F2" w:rsidR="007A2D6F" w:rsidRPr="00B5624C" w:rsidRDefault="00166FCC" w:rsidP="00B5624C">
      <w:pPr>
        <w:rPr>
          <w:rFonts w:ascii="Open Sans" w:hAnsi="Open Sans" w:cs="Open Sans"/>
          <w:sz w:val="16"/>
          <w:szCs w:val="16"/>
        </w:rPr>
      </w:pPr>
      <w:r w:rsidRPr="00B5624C">
        <w:rPr>
          <w:rFonts w:ascii="Open Sans" w:hAnsi="Open Sans" w:cs="Open Sans"/>
          <w:b/>
          <w:sz w:val="16"/>
          <w:szCs w:val="16"/>
        </w:rPr>
        <w:tab/>
      </w:r>
      <w:r w:rsidRPr="00B5624C">
        <w:rPr>
          <w:rFonts w:ascii="Open Sans" w:hAnsi="Open Sans" w:cs="Open Sans"/>
          <w:b/>
          <w:sz w:val="16"/>
          <w:szCs w:val="16"/>
        </w:rPr>
        <w:tab/>
      </w:r>
    </w:p>
    <w:p w14:paraId="00C45567" w14:textId="77777777" w:rsidR="009A3E48" w:rsidRDefault="009A3E48" w:rsidP="000D7C68">
      <w:pPr>
        <w:spacing w:line="360" w:lineRule="auto"/>
        <w:rPr>
          <w:rFonts w:ascii="Open Sans" w:hAnsi="Open Sans" w:cs="Open Sans"/>
          <w:sz w:val="16"/>
          <w:szCs w:val="16"/>
        </w:rPr>
      </w:pPr>
    </w:p>
    <w:p w14:paraId="070CFDAE" w14:textId="77777777" w:rsidR="005476E2" w:rsidRPr="000D7C68" w:rsidRDefault="005476E2" w:rsidP="000D7C68">
      <w:pPr>
        <w:spacing w:line="360" w:lineRule="auto"/>
        <w:rPr>
          <w:rFonts w:ascii="Open Sans" w:hAnsi="Open Sans" w:cs="Open Sans"/>
          <w:b/>
          <w:sz w:val="20"/>
          <w:szCs w:val="20"/>
        </w:rPr>
      </w:pPr>
      <w:r w:rsidRPr="000D7C68">
        <w:rPr>
          <w:rFonts w:ascii="Open Sans" w:hAnsi="Open Sans" w:cs="Open Sans"/>
          <w:b/>
          <w:sz w:val="20"/>
          <w:szCs w:val="20"/>
        </w:rPr>
        <w:t>2. Vertragsdauer</w:t>
      </w:r>
    </w:p>
    <w:p w14:paraId="186CA49A" w14:textId="2EF3E692" w:rsidR="000D7C68" w:rsidRDefault="007A2D6F" w:rsidP="000C72FA">
      <w:pPr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>2.1</w:t>
      </w:r>
      <w:r w:rsidR="000C72FA" w:rsidRPr="000D7C68">
        <w:rPr>
          <w:rFonts w:ascii="Open Sans" w:hAnsi="Open Sans" w:cs="Open Sans"/>
          <w:sz w:val="16"/>
          <w:szCs w:val="16"/>
        </w:rPr>
        <w:t xml:space="preserve"> Der Servicevertrag beginnt am _________________________________ und läuft auf unbefristete Zeit. Der Servicevertrag kann nach Ablauf von</w:t>
      </w:r>
      <w:r w:rsidR="000D7C68" w:rsidRPr="000D7C68">
        <w:rPr>
          <w:rFonts w:ascii="Open Sans" w:hAnsi="Open Sans" w:cs="Open Sans"/>
          <w:sz w:val="16"/>
          <w:szCs w:val="16"/>
        </w:rPr>
        <w:t xml:space="preserve"> </w:t>
      </w:r>
      <w:r w:rsidR="00742024">
        <w:rPr>
          <w:rFonts w:ascii="Open Sans" w:hAnsi="Open Sans" w:cs="Open Sans"/>
          <w:sz w:val="16"/>
          <w:szCs w:val="16"/>
        </w:rPr>
        <w:t>drei</w:t>
      </w:r>
      <w:r w:rsidR="000C72FA" w:rsidRPr="000D7C68">
        <w:rPr>
          <w:rFonts w:ascii="Open Sans" w:hAnsi="Open Sans" w:cs="Open Sans"/>
          <w:sz w:val="16"/>
          <w:szCs w:val="16"/>
        </w:rPr>
        <w:t xml:space="preserve"> Monaten mit Monatsende unter Einhaltung einer Kündigungsfrist von </w:t>
      </w:r>
      <w:r w:rsidR="00742024">
        <w:rPr>
          <w:rFonts w:ascii="Open Sans" w:hAnsi="Open Sans" w:cs="Open Sans"/>
          <w:sz w:val="16"/>
          <w:szCs w:val="16"/>
        </w:rPr>
        <w:t>drei</w:t>
      </w:r>
      <w:r w:rsidR="000C72FA" w:rsidRPr="000D7C68">
        <w:rPr>
          <w:rFonts w:ascii="Open Sans" w:hAnsi="Open Sans" w:cs="Open Sans"/>
          <w:sz w:val="16"/>
          <w:szCs w:val="16"/>
        </w:rPr>
        <w:t xml:space="preserve"> Monaten gekündigt werden. Das Recht auf eine außerordentliche Kündigung</w:t>
      </w:r>
      <w:r w:rsidR="000D7C68" w:rsidRPr="000D7C68">
        <w:rPr>
          <w:rFonts w:ascii="Open Sans" w:hAnsi="Open Sans" w:cs="Open Sans"/>
          <w:sz w:val="16"/>
          <w:szCs w:val="16"/>
        </w:rPr>
        <w:t xml:space="preserve"> </w:t>
      </w:r>
      <w:r w:rsidR="000C72FA" w:rsidRPr="000D7C68">
        <w:rPr>
          <w:rFonts w:ascii="Open Sans" w:hAnsi="Open Sans" w:cs="Open Sans"/>
          <w:sz w:val="16"/>
          <w:szCs w:val="16"/>
        </w:rPr>
        <w:t>aus wichtigen Gründen bleibt hiervon unberührt.</w:t>
      </w:r>
    </w:p>
    <w:p w14:paraId="7EB84A3E" w14:textId="77777777" w:rsidR="000D7C68" w:rsidRDefault="000D7C68" w:rsidP="000C72FA">
      <w:pPr>
        <w:rPr>
          <w:rFonts w:ascii="Open Sans" w:hAnsi="Open Sans" w:cs="Open Sans"/>
          <w:sz w:val="16"/>
          <w:szCs w:val="16"/>
        </w:rPr>
      </w:pPr>
    </w:p>
    <w:p w14:paraId="7F0521E5" w14:textId="5D5D90A2" w:rsidR="009A3E48" w:rsidRDefault="00841412" w:rsidP="000C72FA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>2.</w:t>
      </w:r>
      <w:r w:rsidR="00C514EF">
        <w:rPr>
          <w:rFonts w:ascii="Open Sans" w:hAnsi="Open Sans" w:cs="Open Sans"/>
          <w:b/>
          <w:sz w:val="16"/>
          <w:szCs w:val="16"/>
        </w:rPr>
        <w:t>2</w:t>
      </w:r>
      <w:r w:rsidR="000C72FA" w:rsidRPr="000D7C68">
        <w:rPr>
          <w:rFonts w:ascii="Open Sans" w:hAnsi="Open Sans" w:cs="Open Sans"/>
          <w:sz w:val="16"/>
          <w:szCs w:val="16"/>
        </w:rPr>
        <w:t xml:space="preserve"> </w:t>
      </w:r>
      <w:r w:rsidR="00F6059C" w:rsidRPr="00F6059C">
        <w:rPr>
          <w:rFonts w:ascii="Open Sans" w:hAnsi="Open Sans" w:cs="Open Sans"/>
          <w:sz w:val="16"/>
          <w:szCs w:val="16"/>
          <w:lang w:val="de-DE"/>
        </w:rPr>
        <w:t>Die Servicevergütung ist monatlich bis zum ersten Werktag des Monats im Voraus</w:t>
      </w:r>
      <w:r w:rsidR="00F6059C" w:rsidRPr="00F6059C">
        <w:rPr>
          <w:rFonts w:ascii="Open Sans" w:hAnsi="Open Sans" w:cs="Open Sans"/>
          <w:sz w:val="16"/>
          <w:szCs w:val="16"/>
        </w:rPr>
        <w:t xml:space="preserve"> </w:t>
      </w:r>
      <w:r w:rsidR="000C72FA" w:rsidRPr="000D7C68">
        <w:rPr>
          <w:rFonts w:ascii="Open Sans" w:hAnsi="Open Sans" w:cs="Open Sans"/>
          <w:sz w:val="16"/>
          <w:szCs w:val="16"/>
        </w:rPr>
        <w:t>und ohne Abzüge zahlbar. Etwaige Zusatzleistungen werden separat als</w:t>
      </w:r>
      <w:r w:rsidR="000D7C68" w:rsidRPr="000D7C68">
        <w:rPr>
          <w:rFonts w:ascii="Open Sans" w:hAnsi="Open Sans" w:cs="Open Sans"/>
          <w:sz w:val="16"/>
          <w:szCs w:val="16"/>
        </w:rPr>
        <w:t xml:space="preserve"> </w:t>
      </w:r>
      <w:r w:rsidR="000C72FA" w:rsidRPr="000D7C68">
        <w:rPr>
          <w:rFonts w:ascii="Open Sans" w:hAnsi="Open Sans" w:cs="Open Sans"/>
          <w:sz w:val="16"/>
          <w:szCs w:val="16"/>
        </w:rPr>
        <w:t xml:space="preserve">Nebenkosten mit dem Kunden abgerechnet und sind </w:t>
      </w:r>
      <w:r w:rsidR="00267F08">
        <w:rPr>
          <w:rFonts w:ascii="Open Sans" w:hAnsi="Open Sans" w:cs="Open Sans"/>
          <w:sz w:val="16"/>
          <w:szCs w:val="16"/>
        </w:rPr>
        <w:t>fünf</w:t>
      </w:r>
      <w:r w:rsidR="000C72FA" w:rsidRPr="000D7C68">
        <w:rPr>
          <w:rFonts w:ascii="Open Sans" w:hAnsi="Open Sans" w:cs="Open Sans"/>
          <w:sz w:val="16"/>
          <w:szCs w:val="16"/>
        </w:rPr>
        <w:t xml:space="preserve"> Tage ab Rechnungsdatum ohne Abzug fällig. </w:t>
      </w:r>
      <w:r w:rsidR="000D7C68" w:rsidRPr="000D7C68">
        <w:rPr>
          <w:rFonts w:ascii="Open Sans" w:hAnsi="Open Sans" w:cs="Open Sans"/>
          <w:sz w:val="16"/>
          <w:szCs w:val="16"/>
        </w:rPr>
        <w:t>S</w:t>
      </w:r>
      <w:r w:rsidR="000C72FA" w:rsidRPr="000D7C68">
        <w:rPr>
          <w:rFonts w:ascii="Open Sans" w:hAnsi="Open Sans" w:cs="Open Sans"/>
          <w:sz w:val="16"/>
          <w:szCs w:val="16"/>
        </w:rPr>
        <w:t>ervicevergütungsanpassungen erfolgen jährlich,</w:t>
      </w:r>
      <w:r w:rsidR="000D7C68" w:rsidRPr="000D7C68">
        <w:rPr>
          <w:rFonts w:ascii="Open Sans" w:hAnsi="Open Sans" w:cs="Open Sans"/>
          <w:sz w:val="16"/>
          <w:szCs w:val="16"/>
        </w:rPr>
        <w:t xml:space="preserve"> </w:t>
      </w:r>
      <w:r w:rsidR="000C72FA" w:rsidRPr="000D7C68">
        <w:rPr>
          <w:rFonts w:ascii="Open Sans" w:hAnsi="Open Sans" w:cs="Open Sans"/>
          <w:sz w:val="16"/>
          <w:szCs w:val="16"/>
        </w:rPr>
        <w:t>jeweils zum Jahreswechsel, unter Berücksichtigung des VPI 201</w:t>
      </w:r>
      <w:r w:rsidR="00C514EF">
        <w:rPr>
          <w:rFonts w:ascii="Open Sans" w:hAnsi="Open Sans" w:cs="Open Sans"/>
          <w:sz w:val="16"/>
          <w:szCs w:val="16"/>
        </w:rPr>
        <w:t>5</w:t>
      </w:r>
      <w:r w:rsidR="000C72FA" w:rsidRPr="000D7C68">
        <w:rPr>
          <w:rFonts w:ascii="Open Sans" w:hAnsi="Open Sans" w:cs="Open Sans"/>
          <w:sz w:val="16"/>
          <w:szCs w:val="16"/>
        </w:rPr>
        <w:t>. Die Servicevergütung ist unabhängig von einer tatsächlichen Inanspruchnahme zu</w:t>
      </w:r>
      <w:r w:rsidR="000D7C68" w:rsidRPr="000D7C68">
        <w:rPr>
          <w:rFonts w:ascii="Open Sans" w:hAnsi="Open Sans" w:cs="Open Sans"/>
          <w:sz w:val="16"/>
          <w:szCs w:val="16"/>
        </w:rPr>
        <w:t xml:space="preserve"> </w:t>
      </w:r>
      <w:r w:rsidR="000C72FA" w:rsidRPr="000D7C68">
        <w:rPr>
          <w:rFonts w:ascii="Open Sans" w:hAnsi="Open Sans" w:cs="Open Sans"/>
          <w:sz w:val="16"/>
          <w:szCs w:val="16"/>
        </w:rPr>
        <w:t xml:space="preserve">entrichten. Die Servicezeiten sind Mo – Fr von 8.00 – 17.00 Uhr (ausgenommen 24.12, 31.12. und </w:t>
      </w:r>
      <w:r w:rsidR="00C514EF">
        <w:rPr>
          <w:rFonts w:ascii="Open Sans" w:hAnsi="Open Sans" w:cs="Open Sans"/>
          <w:sz w:val="16"/>
          <w:szCs w:val="16"/>
        </w:rPr>
        <w:t xml:space="preserve">Sonn- und </w:t>
      </w:r>
      <w:r w:rsidR="000C72FA" w:rsidRPr="000D7C68">
        <w:rPr>
          <w:rFonts w:ascii="Open Sans" w:hAnsi="Open Sans" w:cs="Open Sans"/>
          <w:sz w:val="16"/>
          <w:szCs w:val="16"/>
        </w:rPr>
        <w:t xml:space="preserve">Feiertage). </w:t>
      </w:r>
    </w:p>
    <w:p w14:paraId="02F2500C" w14:textId="77777777" w:rsidR="00CF1C09" w:rsidRDefault="00CF1C09" w:rsidP="000C72FA">
      <w:pPr>
        <w:rPr>
          <w:rFonts w:ascii="Open Sans" w:hAnsi="Open Sans" w:cs="Open Sans"/>
          <w:sz w:val="16"/>
          <w:szCs w:val="16"/>
        </w:rPr>
      </w:pPr>
    </w:p>
    <w:p w14:paraId="24F58798" w14:textId="00EC924C" w:rsidR="00CF1C09" w:rsidRDefault="00841412" w:rsidP="00040F43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>2.</w:t>
      </w:r>
      <w:r w:rsidR="00C514EF">
        <w:rPr>
          <w:rFonts w:ascii="Open Sans" w:hAnsi="Open Sans" w:cs="Open Sans"/>
          <w:b/>
          <w:sz w:val="16"/>
          <w:szCs w:val="16"/>
        </w:rPr>
        <w:t>3</w:t>
      </w:r>
      <w:r w:rsidR="00040F43" w:rsidRPr="000D7C68">
        <w:rPr>
          <w:rFonts w:ascii="Open Sans" w:hAnsi="Open Sans" w:cs="Open Sans"/>
          <w:sz w:val="16"/>
          <w:szCs w:val="16"/>
        </w:rPr>
        <w:t xml:space="preserve"> Die Zahlungen erfolgen durch</w:t>
      </w:r>
      <w:r w:rsidR="00CF1C09">
        <w:rPr>
          <w:rFonts w:ascii="Open Sans" w:hAnsi="Open Sans" w:cs="Open Sans"/>
          <w:sz w:val="16"/>
          <w:szCs w:val="16"/>
        </w:rPr>
        <w:t>:</w:t>
      </w:r>
    </w:p>
    <w:p w14:paraId="7A5FA4A4" w14:textId="77777777" w:rsidR="00CF1C09" w:rsidRDefault="00CF1C09" w:rsidP="00040F43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br/>
      </w:r>
      <w:r w:rsidR="00040F43" w:rsidRPr="000D7C68">
        <w:rPr>
          <w:rFonts w:ascii="Open Sans" w:hAnsi="Open Sans" w:cs="Open Sans"/>
          <w:sz w:val="16"/>
          <w:szCs w:val="16"/>
        </w:rPr>
        <w:t xml:space="preserve">Ermächtigung zum Einzug von Forderungen durch Abbuchung. </w:t>
      </w:r>
      <w:r>
        <w:rPr>
          <w:rFonts w:ascii="Open Sans" w:hAnsi="Open Sans" w:cs="Open Sans"/>
          <w:sz w:val="16"/>
          <w:szCs w:val="16"/>
        </w:rPr>
        <w:tab/>
      </w:r>
      <w:sdt>
        <w:sdtPr>
          <w:rPr>
            <w:rFonts w:ascii="Open Sans" w:hAnsi="Open Sans" w:cs="Open Sans"/>
            <w:b/>
            <w:sz w:val="16"/>
            <w:szCs w:val="16"/>
          </w:rPr>
          <w:id w:val="18711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D6F">
            <w:rPr>
              <w:rFonts w:ascii="MS Gothic" w:eastAsia="MS Gothic" w:hAnsi="MS Gothic" w:cs="Open Sans" w:hint="eastAsia"/>
              <w:b/>
              <w:sz w:val="16"/>
              <w:szCs w:val="16"/>
            </w:rPr>
            <w:t>☐</w:t>
          </w:r>
        </w:sdtContent>
      </w:sdt>
    </w:p>
    <w:p w14:paraId="423C10ED" w14:textId="77777777" w:rsidR="00CF1C09" w:rsidRDefault="00CF1C09" w:rsidP="00040F43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Überweisung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sdt>
        <w:sdtPr>
          <w:rPr>
            <w:rFonts w:ascii="Open Sans" w:hAnsi="Open Sans" w:cs="Open Sans"/>
            <w:b/>
            <w:sz w:val="16"/>
            <w:szCs w:val="16"/>
          </w:rPr>
          <w:id w:val="-35611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D6F">
            <w:rPr>
              <w:rFonts w:ascii="MS Gothic" w:eastAsia="MS Gothic" w:hAnsi="MS Gothic" w:cs="Open Sans" w:hint="eastAsia"/>
              <w:b/>
              <w:sz w:val="16"/>
              <w:szCs w:val="16"/>
            </w:rPr>
            <w:t>☐</w:t>
          </w:r>
        </w:sdtContent>
      </w:sdt>
    </w:p>
    <w:p w14:paraId="15623CED" w14:textId="77777777" w:rsidR="000D7C68" w:rsidRPr="000D7C68" w:rsidRDefault="000D7C68" w:rsidP="000C72FA">
      <w:pPr>
        <w:rPr>
          <w:rFonts w:ascii="Open Sans" w:hAnsi="Open Sans" w:cs="Open Sans"/>
          <w:sz w:val="16"/>
          <w:szCs w:val="16"/>
        </w:rPr>
      </w:pPr>
    </w:p>
    <w:p w14:paraId="74C807FE" w14:textId="53F16F9D" w:rsidR="000C72FA" w:rsidRPr="000D7C68" w:rsidRDefault="007A2D6F" w:rsidP="000C72FA">
      <w:pPr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>2.</w:t>
      </w:r>
      <w:r w:rsidR="00C514EF">
        <w:rPr>
          <w:rFonts w:ascii="Open Sans" w:hAnsi="Open Sans" w:cs="Open Sans"/>
          <w:b/>
          <w:sz w:val="16"/>
          <w:szCs w:val="16"/>
        </w:rPr>
        <w:t>4</w:t>
      </w:r>
      <w:r w:rsidR="000C72FA" w:rsidRPr="000D7C68">
        <w:rPr>
          <w:rFonts w:ascii="Open Sans" w:hAnsi="Open Sans" w:cs="Open Sans"/>
          <w:sz w:val="16"/>
          <w:szCs w:val="16"/>
        </w:rPr>
        <w:t xml:space="preserve"> Die Kaution in Höhe von drei Bruttoserviceentgelten ist spätestens am Tag des Vertragsbeginns fällig.</w:t>
      </w:r>
    </w:p>
    <w:p w14:paraId="38E78872" w14:textId="77777777" w:rsidR="000D7C68" w:rsidRDefault="000D7C68" w:rsidP="000C72FA">
      <w:pPr>
        <w:rPr>
          <w:rFonts w:ascii="Open Sans" w:hAnsi="Open Sans" w:cs="Open Sans"/>
          <w:sz w:val="16"/>
          <w:szCs w:val="16"/>
        </w:rPr>
      </w:pPr>
    </w:p>
    <w:p w14:paraId="256A49EB" w14:textId="78506AE5" w:rsidR="000D7C68" w:rsidRDefault="000C72FA" w:rsidP="000C72FA">
      <w:pPr>
        <w:rPr>
          <w:rFonts w:ascii="Open Sans" w:hAnsi="Open Sans" w:cs="Open Sans"/>
          <w:sz w:val="16"/>
          <w:szCs w:val="16"/>
        </w:rPr>
      </w:pPr>
      <w:r w:rsidRPr="000D7C68">
        <w:rPr>
          <w:rFonts w:ascii="Open Sans" w:hAnsi="Open Sans" w:cs="Open Sans"/>
          <w:sz w:val="16"/>
          <w:szCs w:val="16"/>
        </w:rPr>
        <w:t>Die Kaution wird</w:t>
      </w:r>
      <w:r w:rsidR="00C514EF">
        <w:rPr>
          <w:rFonts w:ascii="Open Sans" w:hAnsi="Open Sans" w:cs="Open Sans"/>
          <w:sz w:val="16"/>
          <w:szCs w:val="16"/>
        </w:rPr>
        <w:t xml:space="preserve"> </w:t>
      </w:r>
      <w:r w:rsidRPr="000D7C68">
        <w:rPr>
          <w:rFonts w:ascii="Open Sans" w:hAnsi="Open Sans" w:cs="Open Sans"/>
          <w:sz w:val="16"/>
          <w:szCs w:val="16"/>
        </w:rPr>
        <w:t>mittels Überweisung hinterlegt.</w:t>
      </w:r>
    </w:p>
    <w:p w14:paraId="79A2814D" w14:textId="77777777" w:rsidR="000D7C68" w:rsidRDefault="000D7C68" w:rsidP="000C72FA">
      <w:pPr>
        <w:rPr>
          <w:rFonts w:ascii="Open Sans" w:hAnsi="Open Sans" w:cs="Open Sans"/>
          <w:sz w:val="16"/>
          <w:szCs w:val="16"/>
        </w:rPr>
      </w:pPr>
    </w:p>
    <w:p w14:paraId="6A476B5E" w14:textId="77777777" w:rsidR="007A2D6F" w:rsidRDefault="000C72FA" w:rsidP="000C72FA">
      <w:pPr>
        <w:rPr>
          <w:rFonts w:ascii="Open Sans" w:hAnsi="Open Sans" w:cs="Open Sans"/>
          <w:sz w:val="16"/>
          <w:szCs w:val="16"/>
        </w:rPr>
      </w:pPr>
      <w:r w:rsidRPr="000D7C68">
        <w:rPr>
          <w:rFonts w:ascii="Open Sans" w:hAnsi="Open Sans" w:cs="Open Sans"/>
          <w:sz w:val="16"/>
          <w:szCs w:val="16"/>
        </w:rPr>
        <w:t xml:space="preserve">Ein Anspruch auf Serviceleistungen entsteht erst nach Hinterlegung der Kaution bei </w:t>
      </w:r>
      <w:r w:rsidR="007A2D6F">
        <w:rPr>
          <w:rFonts w:ascii="Open Sans" w:hAnsi="Open Sans" w:cs="Open Sans"/>
          <w:sz w:val="16"/>
          <w:szCs w:val="16"/>
        </w:rPr>
        <w:t xml:space="preserve">der </w:t>
      </w:r>
      <w:r w:rsidR="00E341E1" w:rsidRPr="00E341E1">
        <w:rPr>
          <w:rFonts w:ascii="Open Sans" w:hAnsi="Open Sans" w:cs="Open Sans"/>
          <w:sz w:val="16"/>
          <w:szCs w:val="16"/>
        </w:rPr>
        <w:t>easyOffice Services GmbH</w:t>
      </w:r>
      <w:r w:rsidRPr="000D7C68">
        <w:rPr>
          <w:rFonts w:ascii="Open Sans" w:hAnsi="Open Sans" w:cs="Open Sans"/>
          <w:sz w:val="16"/>
          <w:szCs w:val="16"/>
        </w:rPr>
        <w:t xml:space="preserve">. Die Kaution haftet für alle Ansprüche </w:t>
      </w:r>
      <w:r w:rsidR="007A2D6F">
        <w:rPr>
          <w:rFonts w:ascii="Open Sans" w:hAnsi="Open Sans" w:cs="Open Sans"/>
          <w:sz w:val="16"/>
          <w:szCs w:val="16"/>
        </w:rPr>
        <w:t xml:space="preserve">der </w:t>
      </w:r>
      <w:r w:rsidR="00E341E1" w:rsidRPr="00E341E1">
        <w:rPr>
          <w:rFonts w:ascii="Open Sans" w:hAnsi="Open Sans" w:cs="Open Sans"/>
          <w:sz w:val="16"/>
          <w:szCs w:val="16"/>
        </w:rPr>
        <w:t xml:space="preserve">easyOffice Services GmbH </w:t>
      </w:r>
      <w:r w:rsidRPr="000D7C68">
        <w:rPr>
          <w:rFonts w:ascii="Open Sans" w:hAnsi="Open Sans" w:cs="Open Sans"/>
          <w:sz w:val="16"/>
          <w:szCs w:val="16"/>
        </w:rPr>
        <w:t>gegen den Kunden, gleich aus welchem Rechtsgrund.</w:t>
      </w:r>
    </w:p>
    <w:p w14:paraId="50EEF3DA" w14:textId="77777777" w:rsidR="007A2D6F" w:rsidRDefault="007A2D6F" w:rsidP="000C72FA">
      <w:pPr>
        <w:rPr>
          <w:rFonts w:ascii="Open Sans" w:hAnsi="Open Sans" w:cs="Open Sans"/>
          <w:sz w:val="16"/>
          <w:szCs w:val="16"/>
        </w:rPr>
      </w:pPr>
    </w:p>
    <w:p w14:paraId="7A0DD1F3" w14:textId="69CC3D10" w:rsidR="007A2D6F" w:rsidRDefault="007A2D6F" w:rsidP="000C72FA">
      <w:pPr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>2.</w:t>
      </w:r>
      <w:r w:rsidR="00C514EF">
        <w:rPr>
          <w:rFonts w:ascii="Open Sans" w:hAnsi="Open Sans" w:cs="Open Sans"/>
          <w:b/>
          <w:sz w:val="16"/>
          <w:szCs w:val="16"/>
        </w:rPr>
        <w:t>5</w:t>
      </w:r>
      <w:r w:rsidR="000C72FA" w:rsidRPr="000D7C68">
        <w:rPr>
          <w:rFonts w:ascii="Open Sans" w:hAnsi="Open Sans" w:cs="Open Sans"/>
          <w:sz w:val="16"/>
          <w:szCs w:val="16"/>
        </w:rPr>
        <w:t xml:space="preserve"> Der Kunde erkennt mit seiner Unterschrift, die auf der Homepage (www.</w:t>
      </w:r>
      <w:r>
        <w:rPr>
          <w:rFonts w:ascii="Open Sans" w:hAnsi="Open Sans" w:cs="Open Sans"/>
          <w:sz w:val="16"/>
          <w:szCs w:val="16"/>
        </w:rPr>
        <w:t>easyofficevienna</w:t>
      </w:r>
      <w:r w:rsidR="000C72FA" w:rsidRPr="000D7C68">
        <w:rPr>
          <w:rFonts w:ascii="Open Sans" w:hAnsi="Open Sans" w:cs="Open Sans"/>
          <w:sz w:val="16"/>
          <w:szCs w:val="16"/>
        </w:rPr>
        <w:t>.at) ausgewiesenen AGB ausdrücklich und vorbehaltlos an.</w:t>
      </w:r>
    </w:p>
    <w:p w14:paraId="7F3C5CB9" w14:textId="77777777" w:rsidR="007A2D6F" w:rsidRDefault="007A2D6F" w:rsidP="000C72FA">
      <w:pPr>
        <w:rPr>
          <w:rFonts w:ascii="Open Sans" w:hAnsi="Open Sans" w:cs="Open Sans"/>
          <w:sz w:val="16"/>
          <w:szCs w:val="16"/>
        </w:rPr>
      </w:pPr>
    </w:p>
    <w:p w14:paraId="49BE1261" w14:textId="110139BF" w:rsidR="000C72FA" w:rsidRDefault="007A2D6F" w:rsidP="000C72FA">
      <w:pPr>
        <w:rPr>
          <w:rFonts w:ascii="Open Sans" w:hAnsi="Open Sans" w:cs="Open Sans"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>2.</w:t>
      </w:r>
      <w:r w:rsidR="00C514EF">
        <w:rPr>
          <w:rFonts w:ascii="Open Sans" w:hAnsi="Open Sans" w:cs="Open Sans"/>
          <w:b/>
          <w:sz w:val="16"/>
          <w:szCs w:val="16"/>
        </w:rPr>
        <w:t>6</w:t>
      </w:r>
      <w:r w:rsidR="000C72FA" w:rsidRPr="000D7C68">
        <w:rPr>
          <w:rFonts w:ascii="Open Sans" w:hAnsi="Open Sans" w:cs="Open Sans"/>
          <w:sz w:val="16"/>
          <w:szCs w:val="16"/>
        </w:rPr>
        <w:t xml:space="preserve"> Für sämtliche Verpflichtungen der Firma aus dem obigen Vertrag übernimmt der Unterzeichnende die gesamtschuldnerische und persönliche Haftung.</w:t>
      </w:r>
    </w:p>
    <w:p w14:paraId="2A3B40F6" w14:textId="77777777" w:rsidR="007A2D6F" w:rsidRDefault="007A2D6F" w:rsidP="000C72FA">
      <w:pPr>
        <w:rPr>
          <w:rFonts w:ascii="Open Sans" w:hAnsi="Open Sans" w:cs="Open Sans"/>
          <w:sz w:val="16"/>
          <w:szCs w:val="16"/>
        </w:rPr>
      </w:pPr>
    </w:p>
    <w:p w14:paraId="3E37D50A" w14:textId="77777777" w:rsidR="00166FCC" w:rsidRDefault="00166FCC" w:rsidP="000C72FA">
      <w:pPr>
        <w:rPr>
          <w:rFonts w:ascii="Open Sans" w:hAnsi="Open Sans" w:cs="Open Sans"/>
          <w:sz w:val="16"/>
          <w:szCs w:val="16"/>
        </w:rPr>
      </w:pPr>
    </w:p>
    <w:p w14:paraId="7EF4B8E5" w14:textId="77777777" w:rsidR="007A2D6F" w:rsidRDefault="007A2D6F" w:rsidP="007A2D6F">
      <w:pPr>
        <w:spacing w:line="36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_______________________________________________________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</w:r>
      <w:r>
        <w:rPr>
          <w:rFonts w:ascii="Open Sans" w:hAnsi="Open Sans" w:cs="Open Sans"/>
          <w:sz w:val="16"/>
          <w:szCs w:val="16"/>
        </w:rPr>
        <w:softHyphen/>
        <w:t>_________________________________________________________</w:t>
      </w:r>
    </w:p>
    <w:p w14:paraId="0D662859" w14:textId="77777777" w:rsidR="007A2D6F" w:rsidRPr="007A2D6F" w:rsidRDefault="007A2D6F" w:rsidP="000C72FA">
      <w:pPr>
        <w:rPr>
          <w:rFonts w:ascii="Open Sans" w:hAnsi="Open Sans" w:cs="Open Sans"/>
          <w:b/>
          <w:sz w:val="16"/>
          <w:szCs w:val="16"/>
        </w:rPr>
      </w:pPr>
      <w:r w:rsidRPr="007A2D6F">
        <w:rPr>
          <w:rFonts w:ascii="Open Sans" w:hAnsi="Open Sans" w:cs="Open Sans"/>
          <w:b/>
          <w:sz w:val="16"/>
          <w:szCs w:val="16"/>
        </w:rPr>
        <w:t xml:space="preserve">easyOffice </w:t>
      </w:r>
      <w:proofErr w:type="spellStart"/>
      <w:r w:rsidRPr="007A2D6F">
        <w:rPr>
          <w:rFonts w:ascii="Open Sans" w:hAnsi="Open Sans" w:cs="Open Sans"/>
          <w:b/>
          <w:sz w:val="16"/>
          <w:szCs w:val="16"/>
        </w:rPr>
        <w:t>vienna</w:t>
      </w:r>
      <w:proofErr w:type="spellEnd"/>
      <w:r>
        <w:rPr>
          <w:rFonts w:ascii="Open Sans" w:hAnsi="Open Sans" w:cs="Open Sans"/>
          <w:b/>
          <w:sz w:val="16"/>
          <w:szCs w:val="16"/>
        </w:rPr>
        <w:tab/>
      </w:r>
      <w:r>
        <w:rPr>
          <w:rFonts w:ascii="Open Sans" w:hAnsi="Open Sans" w:cs="Open Sans"/>
          <w:b/>
          <w:sz w:val="16"/>
          <w:szCs w:val="16"/>
        </w:rPr>
        <w:tab/>
      </w:r>
      <w:r>
        <w:rPr>
          <w:rFonts w:ascii="Open Sans" w:hAnsi="Open Sans" w:cs="Open Sans"/>
          <w:b/>
          <w:sz w:val="16"/>
          <w:szCs w:val="16"/>
        </w:rPr>
        <w:tab/>
      </w:r>
      <w:r>
        <w:rPr>
          <w:rFonts w:ascii="Open Sans" w:hAnsi="Open Sans" w:cs="Open Sans"/>
          <w:b/>
          <w:sz w:val="16"/>
          <w:szCs w:val="16"/>
        </w:rPr>
        <w:tab/>
      </w:r>
      <w:r>
        <w:rPr>
          <w:rFonts w:ascii="Open Sans" w:hAnsi="Open Sans" w:cs="Open Sans"/>
          <w:b/>
          <w:sz w:val="16"/>
          <w:szCs w:val="16"/>
        </w:rPr>
        <w:tab/>
      </w:r>
      <w:r w:rsidR="000C2067">
        <w:rPr>
          <w:rFonts w:ascii="Open Sans" w:hAnsi="Open Sans" w:cs="Open Sans"/>
          <w:b/>
          <w:sz w:val="16"/>
          <w:szCs w:val="16"/>
        </w:rPr>
        <w:t>Unterschrift Vertragspartner</w:t>
      </w:r>
    </w:p>
    <w:p w14:paraId="23269B40" w14:textId="649E94FF" w:rsidR="007A2D6F" w:rsidRDefault="00E341E1" w:rsidP="000C72FA">
      <w:pPr>
        <w:rPr>
          <w:rFonts w:ascii="Open Sans" w:hAnsi="Open Sans" w:cs="Open Sans"/>
          <w:sz w:val="16"/>
          <w:szCs w:val="16"/>
        </w:rPr>
      </w:pPr>
      <w:r w:rsidRPr="00E341E1">
        <w:rPr>
          <w:rFonts w:ascii="Open Sans" w:hAnsi="Open Sans" w:cs="Open Sans"/>
          <w:sz w:val="16"/>
          <w:szCs w:val="16"/>
        </w:rPr>
        <w:t>easyOffice Services GmbH</w:t>
      </w:r>
    </w:p>
    <w:p w14:paraId="1B1EB394" w14:textId="77777777" w:rsidR="00166FCC" w:rsidRDefault="00166FCC" w:rsidP="000C72FA">
      <w:pPr>
        <w:rPr>
          <w:rFonts w:ascii="Open Sans" w:hAnsi="Open Sans" w:cs="Open Sans"/>
          <w:sz w:val="16"/>
          <w:szCs w:val="16"/>
        </w:rPr>
      </w:pPr>
    </w:p>
    <w:p w14:paraId="03DBF9A1" w14:textId="77777777" w:rsidR="00166FCC" w:rsidRDefault="00166FCC" w:rsidP="000C72FA">
      <w:pPr>
        <w:rPr>
          <w:rFonts w:ascii="Open Sans" w:hAnsi="Open Sans" w:cs="Open Sans"/>
          <w:sz w:val="16"/>
          <w:szCs w:val="16"/>
        </w:rPr>
      </w:pPr>
    </w:p>
    <w:p w14:paraId="29044632" w14:textId="77777777" w:rsidR="007A2D6F" w:rsidRPr="000D7C68" w:rsidRDefault="007A2D6F" w:rsidP="000C72FA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Wien, am _____________________________________________</w:t>
      </w:r>
    </w:p>
    <w:sectPr w:rsidR="007A2D6F" w:rsidRPr="000D7C68" w:rsidSect="00166FC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421"/>
    <w:multiLevelType w:val="hybridMultilevel"/>
    <w:tmpl w:val="B7329BD0"/>
    <w:lvl w:ilvl="0" w:tplc="FB2C6E0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62C2"/>
    <w:multiLevelType w:val="hybridMultilevel"/>
    <w:tmpl w:val="49EA222E"/>
    <w:lvl w:ilvl="0" w:tplc="DECE2D6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BF"/>
    <w:multiLevelType w:val="hybridMultilevel"/>
    <w:tmpl w:val="1B4A3E68"/>
    <w:lvl w:ilvl="0" w:tplc="076CF3D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24A4"/>
    <w:multiLevelType w:val="hybridMultilevel"/>
    <w:tmpl w:val="9BA4505E"/>
    <w:lvl w:ilvl="0" w:tplc="8E1E8D8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C3A3F"/>
    <w:multiLevelType w:val="hybridMultilevel"/>
    <w:tmpl w:val="3BF20014"/>
    <w:lvl w:ilvl="0" w:tplc="D9B8E78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98900">
    <w:abstractNumId w:val="3"/>
  </w:num>
  <w:num w:numId="2" w16cid:durableId="89282188">
    <w:abstractNumId w:val="1"/>
  </w:num>
  <w:num w:numId="3" w16cid:durableId="434405080">
    <w:abstractNumId w:val="4"/>
  </w:num>
  <w:num w:numId="4" w16cid:durableId="1324772709">
    <w:abstractNumId w:val="0"/>
  </w:num>
  <w:num w:numId="5" w16cid:durableId="27441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9E"/>
    <w:rsid w:val="0002320C"/>
    <w:rsid w:val="00040F43"/>
    <w:rsid w:val="000C13E0"/>
    <w:rsid w:val="000C2067"/>
    <w:rsid w:val="000C72FA"/>
    <w:rsid w:val="000D7C68"/>
    <w:rsid w:val="000E3751"/>
    <w:rsid w:val="000F3E2E"/>
    <w:rsid w:val="0013307B"/>
    <w:rsid w:val="00166FCC"/>
    <w:rsid w:val="001A47B4"/>
    <w:rsid w:val="00246211"/>
    <w:rsid w:val="00267F08"/>
    <w:rsid w:val="002F288C"/>
    <w:rsid w:val="00350DD9"/>
    <w:rsid w:val="004A0E48"/>
    <w:rsid w:val="0052561C"/>
    <w:rsid w:val="005476E2"/>
    <w:rsid w:val="006B65AA"/>
    <w:rsid w:val="0070680A"/>
    <w:rsid w:val="00742024"/>
    <w:rsid w:val="00792026"/>
    <w:rsid w:val="007A2D6F"/>
    <w:rsid w:val="00841412"/>
    <w:rsid w:val="00865865"/>
    <w:rsid w:val="00891B5F"/>
    <w:rsid w:val="008C0283"/>
    <w:rsid w:val="00955C9E"/>
    <w:rsid w:val="009A3E48"/>
    <w:rsid w:val="00A237F9"/>
    <w:rsid w:val="00B25FAF"/>
    <w:rsid w:val="00B46731"/>
    <w:rsid w:val="00B5624C"/>
    <w:rsid w:val="00B6214B"/>
    <w:rsid w:val="00BC33D6"/>
    <w:rsid w:val="00C40B30"/>
    <w:rsid w:val="00C42CEB"/>
    <w:rsid w:val="00C514EF"/>
    <w:rsid w:val="00CA1B7A"/>
    <w:rsid w:val="00CF1C09"/>
    <w:rsid w:val="00D644DD"/>
    <w:rsid w:val="00DC38A0"/>
    <w:rsid w:val="00DE6798"/>
    <w:rsid w:val="00E1694D"/>
    <w:rsid w:val="00E341E1"/>
    <w:rsid w:val="00EB13FD"/>
    <w:rsid w:val="00ED088C"/>
    <w:rsid w:val="00F3451C"/>
    <w:rsid w:val="00F6059C"/>
    <w:rsid w:val="00F935D3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20B3"/>
  <w15:docId w15:val="{8DB2FB5F-1390-46EC-85C5-877F6456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T 45 Light" w:eastAsiaTheme="minorHAnsi" w:hAnsi="HelveticaNeue LT 45 Light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5A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5C9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C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C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5C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Herold Business Data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HUFLER Daniel</dc:creator>
  <cp:lastModifiedBy>Stephan Haubner</cp:lastModifiedBy>
  <cp:revision>25</cp:revision>
  <cp:lastPrinted>2016-11-04T11:52:00Z</cp:lastPrinted>
  <dcterms:created xsi:type="dcterms:W3CDTF">2024-10-23T08:39:00Z</dcterms:created>
  <dcterms:modified xsi:type="dcterms:W3CDTF">2024-10-24T12:31:00Z</dcterms:modified>
</cp:coreProperties>
</file>